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D" w:rsidRPr="00FF0A7D" w:rsidRDefault="00FF0A7D" w:rsidP="00FF0A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0A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Организации, оказывающие поддержку субъектам малого и среднего предпринимательства</w:t>
      </w:r>
    </w:p>
    <w:p w:rsidR="00FF0A7D" w:rsidRPr="00FF0A7D" w:rsidRDefault="00FF0A7D" w:rsidP="00FF0A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0A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0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28"/>
        <w:gridCol w:w="1724"/>
        <w:gridCol w:w="1418"/>
        <w:gridCol w:w="1559"/>
        <w:gridCol w:w="1417"/>
        <w:gridCol w:w="1701"/>
        <w:gridCol w:w="4253"/>
      </w:tblGrid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ind w:right="-764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оказываемых услуг</w:t>
            </w:r>
          </w:p>
          <w:p w:rsidR="00FF0A7D" w:rsidRPr="00FF0A7D" w:rsidRDefault="00A021D7" w:rsidP="001E272E">
            <w:pPr>
              <w:spacing w:after="0" w:line="240" w:lineRule="auto"/>
              <w:ind w:left="-294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Микрокредитная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компания «Смоленский областной фонд поддержки предпринимательства»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214014, </w:t>
            </w:r>
          </w:p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Энгельса, д. 23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Силаков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Евгений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http://www.sofpmp.ru/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A021D7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777-077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A021D7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sofpmp@yandex.ru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поручительств субъектам МСП</w:t>
            </w:r>
          </w:p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Условия и порядок получения услуг, а также перечень необходимых документов  размещаются на официальном сайте организации: </w:t>
            </w:r>
            <w:hyperlink r:id="rId6" w:history="1">
              <w:r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http://www.sofpmp.ru/</w:t>
              </w:r>
            </w:hyperlink>
          </w:p>
        </w:tc>
      </w:tr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поддержки предпринимательства Смоленской области»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214014,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г. Смоленск,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Тенишевой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д. 15, 8 этаж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Шапкин </w:t>
            </w:r>
          </w:p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 Александрович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www.cpp67.ru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A021D7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(4812)638-038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A021D7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shapkin@cpp67.ru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бесплатной информационно-консультационной и образовательной поддержки субъектам МСП</w:t>
            </w:r>
          </w:p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получения услуг субъект МСП должен: 1) соответствовать условиям Федерального закона № 209-ФЗ 2) быть зарегистрированным и (или)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стоять на налоговом учете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осуществлять деятельность на территории Смоленской области 3) заполнить заявку на получение услуги по форме, размещенной на сайте организации</w:t>
            </w:r>
          </w:p>
        </w:tc>
      </w:tr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поддержки экспорта Смоленской области»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214030, </w:t>
            </w:r>
          </w:p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Нормандии-Неман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23, </w:t>
            </w:r>
          </w:p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Антонюк</w:t>
            </w: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Анна</w:t>
            </w:r>
          </w:p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https://export67.com/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A021D7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672-090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A021D7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info@export67.com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Оказание информационно-консультационной поддержки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ориентированным субъектам МСП</w:t>
            </w:r>
          </w:p>
          <w:p w:rsidR="00FF0A7D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получения услуг субъект МСП должен: 1) соответствовать условиям Федерального закона № 209-ФЗ 2) быть зарегистрированным и (или)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стоять на налоговом учете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осуществлять деятельность на территории Смоленской области 3) заполнить заявку на получение услуги по форме, размещенной на сайте организации, с приложением указанных в ней документов</w:t>
            </w:r>
          </w:p>
        </w:tc>
      </w:tr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Союз «Смоленская Торгово-Промышленная Палата»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214000, </w:t>
            </w:r>
          </w:p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A021D7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Бакунина, 10А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Архипенков Владимир Петрович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www.smolenskcci.ru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A021D7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38-74-50, 68-30-36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A021D7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info@smolenskcci.ru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Содействие социально-экономическому развитию Смоленской области; создание благоприятных условий для предпринимательской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;п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редставление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защита законных интересов предпринимателей в государственных органах.</w:t>
            </w:r>
          </w:p>
        </w:tc>
      </w:tr>
      <w:tr w:rsidR="00A021D7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иональный интегрированный центр (</w:t>
            </w: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РИЦ-Смоленская область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структурное подразделе</w:t>
            </w: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Смоленской Торгово-промышлен</w:t>
            </w: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ной палаты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214000, </w:t>
            </w:r>
          </w:p>
          <w:p w:rsidR="001E272E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A021D7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Бакунина, 10А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1D7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Кондрусик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2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www.eicc-smolensk.ru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A021D7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38-29-57, 38-74-32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A021D7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expo1@smolenskcci.ru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D7" w:rsidRPr="00FF0A7D" w:rsidRDefault="00A021D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Предоставление БЕСПЛАТНОЙ информационно-консультационной поддержки и содействие предприятиям Смоленской области в установлении и развитии делового 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сотрудничества с предприятиями других субъектов РФ и иностранными компаниями. Поиск бизнес партнёров на территории РФ и выход предприятия на внешний рынок. Организация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бизнес-миссий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коллективных стендов на крупных межрегиональных и международных выставках, проведение семинаров, тренингов.</w:t>
            </w:r>
          </w:p>
        </w:tc>
      </w:tr>
      <w:tr w:rsidR="003D100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 молодежного инновационного творчеств</w:t>
            </w:r>
            <w:proofErr w:type="gramStart"/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«ЦМИТ «ЯВИР»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214000</w:t>
            </w:r>
            <w:r w:rsidR="003D1008"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E272E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3D1008" w:rsidRPr="003150DB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ул. </w:t>
            </w:r>
            <w:r w:rsidR="003150DB"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Пржевальского, д.2Б, 2 этаж (библиотека </w:t>
            </w:r>
            <w:proofErr w:type="spellStart"/>
            <w:r w:rsidR="003150DB"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СмолГУ</w:t>
            </w:r>
            <w:proofErr w:type="spellEnd"/>
            <w:r w:rsidR="003150DB"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Борисов </w:t>
            </w:r>
          </w:p>
          <w:p w:rsidR="003D1008" w:rsidRPr="003150DB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Евгений Павлович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3150DB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3150DB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+7(920)321-34-56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1E5150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cmit-smolensk@yandex</w:t>
              </w:r>
              <w:r w:rsidRPr="001E5150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Предоставление для детей, молодежи, субъектам МСП услуг по практической работе с современными цифровыми технологиями, новыми материалами, обучение решать современные творческие задачи, развивать инновационное мышление в сферах: электроника,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авиамоделирование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судомоделирование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дизайн, компьютерная графика, программирование.</w:t>
            </w:r>
          </w:p>
        </w:tc>
      </w:tr>
      <w:tr w:rsidR="003D100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Некоммерческая организация </w:t>
            </w: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Десногорский</w:t>
            </w:r>
            <w:proofErr w:type="spellEnd"/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216400, </w:t>
            </w:r>
          </w:p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Десногорск, 2-й микрорайон, здание «Дома быта»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Васичкин</w:t>
            </w:r>
            <w:proofErr w:type="spellEnd"/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Роман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+7(910)711</w:t>
            </w:r>
            <w:r w:rsid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  <w:r w:rsid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3D1008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nkodsn@yandex.ru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СМСП  до 50 тыс. рублей процентная ставка 24% годовых.</w:t>
            </w:r>
          </w:p>
        </w:tc>
      </w:tr>
      <w:tr w:rsidR="003D100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Смоленское областное госу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дарственное казенное учреждение «</w:t>
            </w: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 занятости населения города Смоленска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214018, </w:t>
            </w:r>
          </w:p>
          <w:p w:rsidR="001E272E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3D1008" w:rsidRP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пер. Ново-Киевский, </w:t>
            </w:r>
            <w:r w:rsidR="001E27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</w:t>
            </w: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Богачева </w:t>
            </w:r>
          </w:p>
          <w:p w:rsidR="003D1008" w:rsidRP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Анна 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czn.smoladmin.ru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3D1008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64-48-00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3D1008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zansmgor@sci.smolensk.ru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Оказывает следующие государственные услуги: - содействие гражданам в поиске подходящей работы, а работодателям в подборе необходимых работников; 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одействие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самозанятости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      </w:r>
          </w:p>
        </w:tc>
      </w:tr>
      <w:tr w:rsidR="003D100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ab/>
              <w:t>«Учебный центр»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3D1008" w:rsidRP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D10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Шевченко, д.87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1008" w:rsidRPr="003D1008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Зарянкина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Оксана Михайловна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1008" w:rsidRPr="00FF0A7D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http://uc.gov67.ru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</w:t>
            </w:r>
            <w:r w:rsidR="003D1008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)31-31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 31-34-</w:t>
            </w:r>
            <w:r w:rsidR="003D1008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 факс 31-73-57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3D1008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KLASS28@sci.smolensk.ru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D100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Учебное заведение дополнительного образования, имеющее современную базу для профессиональной подготовки, переподготовки и повышения квалификации безработных и незанятых граждан, работников предприятий и организаций, оказывает содействие СМСП в подготовке и подборе кадров, в том числе путем организации ярмарок вакансий и учебных рабочих мест.</w:t>
            </w:r>
          </w:p>
        </w:tc>
      </w:tr>
      <w:tr w:rsidR="0089173F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P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Государственное бюджетное учреждение культуры «Смоленская областная универсальная научная библиотека имени А. Т. Твардовского»</w:t>
            </w:r>
          </w:p>
          <w:p w:rsidR="0089173F" w:rsidRPr="003D1008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(ГБУК «Смоленская областная универсальная научная библиотека им. А. Т. Твардовского») </w:t>
            </w:r>
          </w:p>
          <w:p w:rsidR="0089173F" w:rsidRPr="003D1008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214000, </w:t>
            </w:r>
          </w:p>
          <w:p w:rsidR="001E272E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</w:t>
            </w:r>
            <w:r w:rsid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Смоленск, </w:t>
            </w:r>
          </w:p>
          <w:p w:rsidR="001E272E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Б. Советская, </w:t>
            </w:r>
          </w:p>
          <w:p w:rsidR="0089173F" w:rsidRPr="003D1008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</w:t>
            </w:r>
            <w:r w:rsidR="0089173F"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25/19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Мальцева </w:t>
            </w: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smolensklib.ru</w:t>
            </w:r>
          </w:p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8(4812)</w:t>
            </w:r>
            <w:r w:rsidR="0089173F"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38-21-68,  68-31-45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CD00"/>
                <w:sz w:val="18"/>
                <w:szCs w:val="18"/>
                <w:u w:val="single"/>
                <w:lang w:eastAsia="ru-RU"/>
              </w:rPr>
            </w:pPr>
            <w:hyperlink r:id="rId15" w:history="1">
              <w:r w:rsidR="0089173F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soub@admin.smolensk.ru</w:t>
              </w:r>
            </w:hyperlink>
          </w:p>
          <w:p w:rsidR="001E272E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базе библиотеки создан центр правовой информации, который обеспечивает субъектам МСП бесплатный доступ к  справочно- правовым базам «Консультант-плюс» и «Гарант», журналам, книгам, а также к фонду патентов, которым можно воспользоваться при открытии </w:t>
            </w:r>
            <w:proofErr w:type="spell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предприятия</w:t>
            </w:r>
            <w:proofErr w:type="gramStart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ентром</w:t>
            </w:r>
            <w:proofErr w:type="spellEnd"/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правовой информации ежемесячно для субъектов МСП проводятся мероприятия по защите прав потребителей, а также семинары по различной тематике.</w:t>
            </w:r>
          </w:p>
        </w:tc>
      </w:tr>
      <w:tr w:rsidR="0089173F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Pr="003D1008" w:rsidRDefault="0089173F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Смоленское областное региональное отделение Общеросс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ийской общественной организации </w:t>
            </w:r>
            <w:r w:rsidRPr="008917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«Деловая Россия»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214000,</w:t>
            </w:r>
          </w:p>
          <w:p w:rsid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176950" w:rsidRPr="003D1008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Маяковского, д.3,</w:t>
            </w:r>
            <w:r w:rsidR="001E27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 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Шумейко</w:t>
            </w:r>
          </w:p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Николай</w:t>
            </w:r>
          </w:p>
          <w:p w:rsidR="00176950" w:rsidRP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Pr="00176950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176950" w:rsidRPr="00176950">
                <w:rPr>
                  <w:rStyle w:val="a3"/>
                  <w:rFonts w:ascii="Tahoma" w:hAnsi="Tahoma" w:cs="Tahoma"/>
                  <w:color w:val="102343"/>
                  <w:sz w:val="18"/>
                  <w:szCs w:val="18"/>
                  <w:shd w:val="clear" w:color="auto" w:fill="F9F9F9"/>
                </w:rPr>
                <w:t>http://deloros67.ru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Pr="00FF0A7D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+7(</w:t>
            </w:r>
            <w:r w:rsidR="00176950"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)</w:t>
            </w:r>
            <w:r w:rsidR="00176950"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362-02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  <w:r w:rsidR="00176950"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9173F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1E5150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deloros67@yandex.ru</w:t>
              </w:r>
            </w:hyperlink>
          </w:p>
          <w:p w:rsidR="001E272E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73F" w:rsidRPr="00FF0A7D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69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Взаимодействие с органами государственной власти, подготовка аналитических докладов, экспертных заключений, проектов текстов законодательных актов с целью создания условий для экономического роста, развития предпринимательства; защита интересов бизнеса, организация работы по устранению избыточных административных и иных барьеров, препятствующих ускоренному развитию российской экономики; проведение в рамках организации совместных деловых и социальных проектов</w:t>
            </w:r>
          </w:p>
        </w:tc>
      </w:tr>
      <w:tr w:rsidR="00176950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Pr="0089173F" w:rsidRDefault="00176950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Смоленское региональное отделение Общероссийской общественной организации</w:t>
            </w:r>
            <w:r w:rsidR="009E26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214000,</w:t>
            </w:r>
          </w:p>
          <w:p w:rsidR="009E2677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9E2677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Тенишевой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д.15, 8 этаж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677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E2677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Михалев </w:t>
            </w:r>
          </w:p>
          <w:p w:rsidR="00176950" w:rsidRPr="00176950" w:rsidRDefault="009E2677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Денис Федорович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Pr="00176950" w:rsidRDefault="00DA4281" w:rsidP="001E272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4281">
              <w:rPr>
                <w:rFonts w:ascii="Tahoma" w:hAnsi="Tahoma" w:cs="Tahoma"/>
                <w:sz w:val="18"/>
                <w:szCs w:val="18"/>
              </w:rPr>
              <w:t>https://smol-opora.ru/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Pr="00176950" w:rsidRDefault="00DA4281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+7(</w:t>
            </w:r>
            <w:r w:rsidR="009E26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)</w:t>
            </w:r>
            <w:r w:rsidR="009E26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-285-98</w:t>
            </w:r>
            <w:r w:rsidR="003150D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  <w:r w:rsidR="009E26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950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1E5150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info@smol-opora.ru</w:t>
              </w:r>
            </w:hyperlink>
          </w:p>
          <w:p w:rsidR="001E272E" w:rsidRP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281" w:rsidRPr="00DA4281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</w:t>
            </w:r>
            <w:r w:rsidR="00DA4281"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вляется площадкой для эффективного профессионального диалога владельцев и руководителей предприятий малого и среднего бизнеса и представителей федеральных органов исполнительной власти, региональной власти и муниципалитетов, контролирующих органов, инфраструктуры поддержки малого и среднего предпринимательства, а также представителей экспертного сообщества.</w:t>
            </w:r>
          </w:p>
          <w:p w:rsidR="00176950" w:rsidRPr="00176950" w:rsidRDefault="00DA4281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На базе организации создано </w:t>
            </w:r>
            <w:r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Бюро по защите пра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предпринимателей и инвесторов, которое </w:t>
            </w:r>
            <w:r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осуществляет общественную поддержку и защиту субъектов малого и среднего предпринимательства для восстановления их нарушенных прав. </w:t>
            </w:r>
          </w:p>
        </w:tc>
      </w:tr>
      <w:tr w:rsidR="001F55F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нское региональное объединение </w:t>
            </w:r>
            <w:r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работодателей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«Научно-промышлен</w:t>
            </w:r>
            <w:r w:rsidRPr="00DA42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ный союз»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214000, </w:t>
            </w:r>
          </w:p>
          <w:p w:rsidR="001E272E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Октя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брьской революции, д.14А, к.304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Федулов</w:t>
            </w: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 Сергеевич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Pr="00DA4281" w:rsidRDefault="001F55F8" w:rsidP="001E272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5F8">
              <w:rPr>
                <w:rFonts w:ascii="Tahoma" w:hAnsi="Tahoma" w:cs="Tahoma"/>
                <w:sz w:val="18"/>
                <w:szCs w:val="18"/>
              </w:rPr>
              <w:t>www.sror-nps.ru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8(4812)38-23-04, </w:t>
            </w:r>
          </w:p>
          <w:p w:rsidR="001F55F8" w:rsidRPr="00DA4281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39-11-38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1F55F8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sap_nps@mail.ru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Объединяет 75 крупнейших предприятий и организаций и более 50 тысяч работников практически всех отраслей народного хозяйства. Научно-промышленный Союз служит ареной для обмена опытом представителей бизнеса, науки, общества и власти. Он оказывает непосредственное и действенное влияние на реализацию мер по улучшению экономической и социальной ситуации в Смоленске и в регионе.</w:t>
            </w:r>
          </w:p>
        </w:tc>
      </w:tr>
      <w:tr w:rsidR="001F55F8" w:rsidRPr="00FF0A7D" w:rsidTr="003150DB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Pr="00DA4281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Общественная организация </w:t>
            </w: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«Смоленское региональное отделение Ассоциации молодых предпринимателей России»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72E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214004</w:t>
            </w:r>
            <w:r w:rsidR="001E27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Смоленск, </w:t>
            </w:r>
          </w:p>
          <w:p w:rsid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Кловская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F55F8" w:rsidRPr="001E272E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40А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Якушев </w:t>
            </w: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  <w:p w:rsidR="001F55F8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55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5F8" w:rsidRPr="001F55F8" w:rsidRDefault="001F55F8" w:rsidP="001E272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1E272E" w:rsidRDefault="003150DB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(+7)</w:t>
            </w:r>
            <w:r w:rsidR="001E27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915-657-42-99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E272E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1F55F8" w:rsidRPr="00FF0A7D">
                <w:rPr>
                  <w:rFonts w:ascii="Tahoma" w:eastAsia="Times New Roman" w:hAnsi="Tahoma" w:cs="Tahoma"/>
                  <w:color w:val="66CD00"/>
                  <w:sz w:val="18"/>
                  <w:szCs w:val="18"/>
                  <w:u w:val="single"/>
                  <w:lang w:eastAsia="ru-RU"/>
                </w:rPr>
                <w:t>smamp@mail.ru</w:t>
              </w:r>
            </w:hyperlink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A7D" w:rsidRPr="00FF0A7D" w:rsidRDefault="001F55F8" w:rsidP="001E27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0A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мастер-классов.</w:t>
            </w:r>
          </w:p>
        </w:tc>
      </w:tr>
    </w:tbl>
    <w:p w:rsidR="00FF0A7D" w:rsidRPr="00FF0A7D" w:rsidRDefault="00FF0A7D" w:rsidP="003150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FF0A7D" w:rsidRPr="00FF0A7D" w:rsidSect="00FF0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11"/>
    <w:rsid w:val="00176950"/>
    <w:rsid w:val="001E272E"/>
    <w:rsid w:val="001F55F8"/>
    <w:rsid w:val="003150DB"/>
    <w:rsid w:val="003D1008"/>
    <w:rsid w:val="006D3203"/>
    <w:rsid w:val="0089173F"/>
    <w:rsid w:val="00936C01"/>
    <w:rsid w:val="009E2677"/>
    <w:rsid w:val="00A021D7"/>
    <w:rsid w:val="00DA4281"/>
    <w:rsid w:val="00DF77E8"/>
    <w:rsid w:val="00E6431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67.com" TargetMode="External"/><Relationship Id="rId13" Type="http://schemas.openxmlformats.org/officeDocument/2006/relationships/hyperlink" Target="mailto:zansmgor@sci.smolensk.ru" TargetMode="External"/><Relationship Id="rId18" Type="http://schemas.openxmlformats.org/officeDocument/2006/relationships/hyperlink" Target="mailto:info@smol-opor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apkin@cpp67.ru" TargetMode="External"/><Relationship Id="rId12" Type="http://schemas.openxmlformats.org/officeDocument/2006/relationships/hyperlink" Target="mailto:nkodsn@yandex.ru" TargetMode="External"/><Relationship Id="rId17" Type="http://schemas.openxmlformats.org/officeDocument/2006/relationships/hyperlink" Target="mailto:deloros6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loros67.ru/" TargetMode="External"/><Relationship Id="rId20" Type="http://schemas.openxmlformats.org/officeDocument/2006/relationships/hyperlink" Target="mailto:smamp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fpmp.ru/" TargetMode="External"/><Relationship Id="rId11" Type="http://schemas.openxmlformats.org/officeDocument/2006/relationships/hyperlink" Target="mailto:cmit-smolensk@yandex.ru" TargetMode="External"/><Relationship Id="rId5" Type="http://schemas.openxmlformats.org/officeDocument/2006/relationships/hyperlink" Target="mailto:sofpmp@yandex.ru" TargetMode="External"/><Relationship Id="rId15" Type="http://schemas.openxmlformats.org/officeDocument/2006/relationships/hyperlink" Target="mailto:soub@admin.smolensk.ru" TargetMode="External"/><Relationship Id="rId10" Type="http://schemas.openxmlformats.org/officeDocument/2006/relationships/hyperlink" Target="mailto:expo1@smolenskcci.ru" TargetMode="External"/><Relationship Id="rId19" Type="http://schemas.openxmlformats.org/officeDocument/2006/relationships/hyperlink" Target="mailto:sap_np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olenskcci.ru" TargetMode="External"/><Relationship Id="rId14" Type="http://schemas.openxmlformats.org/officeDocument/2006/relationships/hyperlink" Target="mailto:KLASS28@sci.smolen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Паненкова Тамара Владимировна</cp:lastModifiedBy>
  <cp:revision>6</cp:revision>
  <dcterms:created xsi:type="dcterms:W3CDTF">2022-01-26T13:03:00Z</dcterms:created>
  <dcterms:modified xsi:type="dcterms:W3CDTF">2022-01-27T06:51:00Z</dcterms:modified>
</cp:coreProperties>
</file>